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28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Polityka prywatności</w:t>
      </w:r>
    </w:p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Klauzula Informacyjna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br w:type="textWrapping"/>
        <w:t xml:space="preserve">Przedsiębiorstwo Produkcyjno Handlowe MARGUM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Grzegorz Szmolke 63-700 Krotoszyn ul. Kobierska 8</w:t>
      </w:r>
    </w:p>
    <w:p w:rsidR="00000000" w:rsidDel="00000000" w:rsidP="00000000" w:rsidRDefault="00000000" w:rsidRPr="00000000" w14:paraId="00000004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Administratorem Państwa danych osobowych jest Przedsiębiorstwo Produkcyjno Handlowe MARGUM Grzegorz Szmolke 63-700 Krotoszyn ul. Kobierska 8 tel. 602667141. Dane zostały zgromadzone w chwili, gdy poprosili Państwo o wystawienie pierwszej faktury. Dane będą przetwarzane w celu wystawiania faktur w związku z zamówieniami dokonywanymi w naszej firmie, oraz usprawiedliwionego celu Administratora jakim jest przechowywanie danych w bazie celem udokumentowania w przyszłości faktu i prawidłowości wystawienia faktury. Podanie danych jest dobrowolne, ale jest warunkiem wystawienia faktury.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Dane będą przechowywane w bazie przez okres wymagany przepisami prawa w celach udokumentowania faktu i prawidłowości wystawienia faktury.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Przysługuje Państwu prawo do: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- żądania dostępu do swoich danych osobowych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- sprostowania, usunięcia lub ograniczenia przetwarzania swoich danych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- przenoszenia swoich danych do innego Administratora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- wyrażenia sprzeciwu w związku z przechowywaniem Państwa danych osobowych w naszej bazie.</w:t>
      </w:r>
    </w:p>
    <w:sectPr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